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E233" w14:textId="41043923" w:rsidR="00F64E17" w:rsidRPr="003119AC" w:rsidRDefault="00F64E17" w:rsidP="008367BB">
      <w:pPr>
        <w:spacing w:after="0" w:line="288" w:lineRule="auto"/>
        <w:jc w:val="both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Załącznik nr 7: Klauzula informacyjna</w:t>
      </w:r>
    </w:p>
    <w:p w14:paraId="334C26B5" w14:textId="0C8B51C6" w:rsidR="00904CD2" w:rsidRPr="003119AC" w:rsidRDefault="00904CD2" w:rsidP="00904CD2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3119AC">
        <w:rPr>
          <w:rFonts w:ascii="Times New Roman" w:hAnsi="Times New Roman" w:cs="Times New Roman"/>
          <w:b/>
          <w:bCs/>
        </w:rPr>
        <w:t xml:space="preserve">ZAPYTANIE OFERTOWE nr </w:t>
      </w:r>
      <w:bookmarkStart w:id="0" w:name="_Hlk27654970"/>
      <w:r w:rsidRPr="003119AC">
        <w:rPr>
          <w:rFonts w:ascii="Times New Roman" w:hAnsi="Times New Roman" w:cs="Times New Roman"/>
          <w:b/>
          <w:bCs/>
        </w:rPr>
        <w:t>01/Z</w:t>
      </w:r>
      <w:r w:rsidRPr="003119AC">
        <w:rPr>
          <w:rFonts w:ascii="Times New Roman" w:hAnsi="Times New Roman" w:cs="Times New Roman"/>
          <w:b/>
          <w:bCs/>
          <w:color w:val="000000" w:themeColor="text1"/>
        </w:rPr>
        <w:t>K/UWS/W</w:t>
      </w:r>
      <w:bookmarkStart w:id="1" w:name="_Hlk27656706"/>
      <w:r w:rsidRPr="003119AC">
        <w:rPr>
          <w:rFonts w:ascii="Times New Roman" w:hAnsi="Times New Roman" w:cs="Times New Roman"/>
          <w:b/>
          <w:bCs/>
          <w:color w:val="000000" w:themeColor="text1"/>
        </w:rPr>
        <w:t>M/</w:t>
      </w:r>
      <w:r w:rsidR="00E31743">
        <w:rPr>
          <w:rFonts w:ascii="Times New Roman" w:hAnsi="Times New Roman" w:cs="Times New Roman"/>
          <w:b/>
          <w:bCs/>
          <w:color w:val="000000" w:themeColor="text1"/>
        </w:rPr>
        <w:t>egzaminy</w:t>
      </w:r>
      <w:r w:rsidRPr="003119AC">
        <w:rPr>
          <w:rFonts w:ascii="Times New Roman" w:hAnsi="Times New Roman" w:cs="Times New Roman"/>
          <w:b/>
          <w:bCs/>
          <w:color w:val="000000" w:themeColor="text1"/>
        </w:rPr>
        <w:t xml:space="preserve"> zawodowe</w:t>
      </w:r>
    </w:p>
    <w:bookmarkEnd w:id="0"/>
    <w:bookmarkEnd w:id="1"/>
    <w:p w14:paraId="00CE78F8" w14:textId="77777777" w:rsidR="00F64E17" w:rsidRPr="003119AC" w:rsidRDefault="00F64E17" w:rsidP="00F64E17">
      <w:pPr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  <w:color w:val="000000" w:themeColor="text1"/>
        </w:rPr>
        <w:t>Zamawiający:</w:t>
      </w:r>
    </w:p>
    <w:p w14:paraId="0C0380F6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ESPO! Spółka z ograniczoną odpowiedzialnością</w:t>
      </w:r>
      <w:r w:rsidRPr="003119AC">
        <w:rPr>
          <w:rFonts w:ascii="Times New Roman" w:hAnsi="Times New Roman" w:cs="Times New Roman"/>
        </w:rPr>
        <w:br/>
        <w:t>ul. Nałęczowska 18A/26U, 20-701 Lublin</w:t>
      </w:r>
    </w:p>
    <w:p w14:paraId="7D77200D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3119AC">
        <w:rPr>
          <w:rFonts w:ascii="Times New Roman" w:hAnsi="Times New Roman" w:cs="Times New Roman"/>
        </w:rPr>
        <w:t>NIP: 7123454110</w:t>
      </w:r>
    </w:p>
    <w:p w14:paraId="5E159163" w14:textId="77777777" w:rsidR="00F64E17" w:rsidRPr="003119AC" w:rsidRDefault="00F64E17" w:rsidP="00F64E17">
      <w:pPr>
        <w:pStyle w:val="Tekstpodstawowy"/>
        <w:spacing w:after="0" w:line="288" w:lineRule="auto"/>
        <w:rPr>
          <w:rFonts w:ascii="Times New Roman" w:hAnsi="Times New Roman" w:cs="Times New Roman"/>
        </w:rPr>
      </w:pPr>
    </w:p>
    <w:p w14:paraId="7C777288" w14:textId="77777777" w:rsidR="00F64E17" w:rsidRPr="003119AC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3119AC">
        <w:rPr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 119 z 04.05.2016, str. 1) Zamawiający poniżej przedstawia następujące informacje: </w:t>
      </w:r>
    </w:p>
    <w:p w14:paraId="0D71B702" w14:textId="77777777" w:rsidR="00F64E17" w:rsidRPr="003119AC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1ADFCDE3" w14:textId="77777777" w:rsidR="00094F1D" w:rsidRPr="003119AC" w:rsidRDefault="00094F1D" w:rsidP="00094F1D">
      <w:pPr>
        <w:spacing w:after="0"/>
        <w:jc w:val="both"/>
        <w:rPr>
          <w:rFonts w:ascii="Times New Roman" w:eastAsia="Times New Roman" w:hAnsi="Times New Roman" w:cs="Times New Roman"/>
          <w:i/>
        </w:rPr>
      </w:pPr>
      <w:r w:rsidRPr="003119AC">
        <w:rPr>
          <w:rFonts w:ascii="Times New Roman" w:eastAsia="Times New Roman" w:hAnsi="Times New Roman" w:cs="Times New Roman"/>
        </w:rPr>
        <w:t xml:space="preserve">1. Administratorami Państwa danych </w:t>
      </w:r>
      <w:r w:rsidRPr="003119AC">
        <w:rPr>
          <w:rFonts w:ascii="Times New Roman" w:hAnsi="Times New Roman" w:cs="Times New Roman"/>
        </w:rPr>
        <w:t>osobowych jest:</w:t>
      </w:r>
    </w:p>
    <w:p w14:paraId="16EA382D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>ESPO! Spółka z ograniczoną odpowiedzialnością z siedzibą w Lublinie, przy ul. Nałęczowska 18A/26U, 20-701, NIP: 7123454110, REGON: 525132784</w:t>
      </w:r>
    </w:p>
    <w:p w14:paraId="3279C2BE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 xml:space="preserve">Instytucja Zarządzająca programem Fundusze Europejskie dla Mazowsza 2021-2027, tj. Zarząd Województwa Mazowieckiego </w:t>
      </w:r>
      <w:r w:rsidRPr="003119AC">
        <w:rPr>
          <w:rFonts w:ascii="Times New Roman" w:hAnsi="Times New Roman"/>
          <w:color w:val="000000"/>
        </w:rPr>
        <w:t xml:space="preserve">z siedzibą przy ul. Jagiellońskiej 26, </w:t>
      </w:r>
      <w:r w:rsidRPr="003119AC">
        <w:rPr>
          <w:rFonts w:ascii="Times New Roman" w:hAnsi="Times New Roman"/>
        </w:rPr>
        <w:t>03-719 Warszawa</w:t>
      </w:r>
      <w:r w:rsidRPr="003119AC">
        <w:rPr>
          <w:rFonts w:ascii="Times New Roman" w:hAnsi="Times New Roman"/>
          <w:color w:val="000000"/>
        </w:rPr>
        <w:t xml:space="preserve">; </w:t>
      </w:r>
    </w:p>
    <w:p w14:paraId="0430D18D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Instytucja Pośrednicząca, tj. Mazowiecka Jednostka Wdrażania Programów Unijnych,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ul. Inflancka 4 </w:t>
      </w:r>
      <w:r w:rsidRPr="003119AC">
        <w:rPr>
          <w:rFonts w:ascii="Times New Roman" w:hAnsi="Times New Roman"/>
        </w:rPr>
        <w:t>00-189 Warszawa</w:t>
      </w:r>
      <w:r w:rsidRPr="003119AC">
        <w:rPr>
          <w:rFonts w:ascii="Times New Roman" w:hAnsi="Times New Roman"/>
          <w:color w:val="000000"/>
        </w:rPr>
        <w:t xml:space="preserve">, której została powierzona w drodze porozumienia zawartego z Zarządem Województwa Mazowieckiego realizacja zadań w ramach programu Fundusze Europejskie dla Mazowsza 2021-2027; </w:t>
      </w:r>
    </w:p>
    <w:p w14:paraId="5FE3B3DF" w14:textId="77777777" w:rsidR="00094F1D" w:rsidRPr="003119AC" w:rsidRDefault="00094F1D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Minister właściwy do spraw rozwoju regionalnego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z siedzibą przy ul. Wspólnej 2/4, 00-926 Warszawa; </w:t>
      </w:r>
    </w:p>
    <w:p w14:paraId="3D78698F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Cs/>
        </w:rPr>
      </w:pPr>
      <w:r w:rsidRPr="003119AC">
        <w:rPr>
          <w:rFonts w:ascii="Times New Roman" w:eastAsia="Times New Roman" w:hAnsi="Times New Roman"/>
          <w:iCs/>
        </w:rPr>
        <w:t>Państwa dane osobowe zostaną powierzone do przetwarzania:</w:t>
      </w:r>
    </w:p>
    <w:p w14:paraId="4F76788D" w14:textId="77777777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>ESPO! Spółka z ograniczoną odpowiedzialnością z siedzibą w Lublinie, przy ul. Nałęczowska 18A/26U, 20-701, NIP: 7123454110, REGON: 525132784</w:t>
      </w:r>
    </w:p>
    <w:p w14:paraId="0EFB9EC1" w14:textId="77777777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lang w:eastAsia="pl-PL"/>
        </w:rPr>
        <w:t xml:space="preserve">Instytucja Zarządzająca programem Fundusze Europejskie dla Mazowsza 2021-2027, tj. Zarząd Województwa Mazowieckiego </w:t>
      </w:r>
      <w:r w:rsidRPr="003119AC">
        <w:rPr>
          <w:rFonts w:ascii="Times New Roman" w:hAnsi="Times New Roman"/>
          <w:color w:val="000000"/>
        </w:rPr>
        <w:t xml:space="preserve">z siedzibą przy ul. Jagiellońskiej 26, </w:t>
      </w:r>
      <w:r w:rsidRPr="003119AC">
        <w:rPr>
          <w:rFonts w:ascii="Times New Roman" w:hAnsi="Times New Roman"/>
        </w:rPr>
        <w:t>03-719 Warszawa</w:t>
      </w:r>
      <w:r w:rsidRPr="003119AC">
        <w:rPr>
          <w:rFonts w:ascii="Times New Roman" w:hAnsi="Times New Roman"/>
          <w:color w:val="000000"/>
        </w:rPr>
        <w:t xml:space="preserve">; </w:t>
      </w:r>
    </w:p>
    <w:p w14:paraId="10C65B62" w14:textId="1D2468AF" w:rsidR="00094F1D" w:rsidRPr="003119AC" w:rsidRDefault="00094F1D" w:rsidP="00094F1D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  <w:color w:val="000000"/>
        </w:rPr>
        <w:t>Instytucja Pośrednicząca, tj. Mazowiecka Jednostka Wdrażania Programów Unijnych,</w:t>
      </w:r>
      <w:r w:rsidRPr="003119AC">
        <w:rPr>
          <w:rFonts w:ascii="Times New Roman" w:hAnsi="Times New Roman"/>
          <w:b/>
          <w:bCs/>
          <w:color w:val="000000"/>
        </w:rPr>
        <w:t xml:space="preserve"> </w:t>
      </w:r>
      <w:r w:rsidRPr="003119AC">
        <w:rPr>
          <w:rFonts w:ascii="Times New Roman" w:hAnsi="Times New Roman"/>
          <w:color w:val="000000"/>
        </w:rPr>
        <w:t xml:space="preserve">ul. Inflancka 4 </w:t>
      </w:r>
      <w:r w:rsidRPr="003119AC">
        <w:rPr>
          <w:rFonts w:ascii="Times New Roman" w:hAnsi="Times New Roman"/>
        </w:rPr>
        <w:t>00-189 Warszawa</w:t>
      </w:r>
      <w:r w:rsidRPr="003119AC">
        <w:rPr>
          <w:rFonts w:ascii="Times New Roman" w:hAnsi="Times New Roman"/>
          <w:color w:val="000000"/>
        </w:rPr>
        <w:t xml:space="preserve">, której została powierzona w drodze porozumienia zawartego z Zarządem Województwa Mazowieckiego realizacja zadań w ramach programu Fundusze Europejskie dla Mazowsza 2021-2027; </w:t>
      </w:r>
    </w:p>
    <w:p w14:paraId="24AC7A8C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eastAsia="Times New Roman" w:hAnsi="Times New Roman"/>
          <w:iCs/>
        </w:rPr>
        <w:t>Państwa dane osobowe będą przetwarzane w centralnym systemie teleinformatycznym CST2021 zgodnie z Wytycznymi dotyczącymi warunków gromadzenia i przetwarzania danych w postaci elektronicznej na lata 2021-2027.</w:t>
      </w:r>
    </w:p>
    <w:p w14:paraId="07E60C54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357" w:hanging="357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W sprawach z zakresu ochrony danych osobowych mogą Państwo kontaktować się z Inspektorem Ochrony Danych pod adresem e-mail: </w:t>
      </w:r>
      <w:hyperlink r:id="rId8" w:history="1">
        <w:r w:rsidRPr="003119AC">
          <w:rPr>
            <w:rStyle w:val="Hipercze"/>
            <w:rFonts w:ascii="Times New Roman" w:hAnsi="Times New Roman"/>
          </w:rPr>
          <w:t>biuro@espo.org.pl</w:t>
        </w:r>
      </w:hyperlink>
      <w:r w:rsidRPr="003119AC">
        <w:rPr>
          <w:rFonts w:ascii="Times New Roman" w:hAnsi="Times New Roman"/>
          <w:color w:val="0000FF"/>
        </w:rPr>
        <w:t xml:space="preserve"> </w:t>
      </w:r>
      <w:r w:rsidRPr="003119AC">
        <w:rPr>
          <w:rFonts w:ascii="Times New Roman" w:hAnsi="Times New Roman"/>
        </w:rPr>
        <w:t>lub iod@mazowia.eu (IOD w Zarządzie Województwa Mazowieckiego) lub iod@mfipr.gov.pl (IOD w Ministerstwie Funduszy i Polityki Regionalnej) lub zgłoszenieIOD@mazowia.eu (IOD w Mazowieckiej Jednostce Wdrażania Programów Unijnych).</w:t>
      </w:r>
    </w:p>
    <w:p w14:paraId="1F73A039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Dane Wykonawcy będą przetwarzane na podstawie art. 6 ust 1 lit c. oraz art. 9 ust. 2 lit. g) Rozporządzenia Parlamentu Europejskiego i Rady (UE) 2016/679 z dnia 27.04.2016r. w sprawie </w:t>
      </w:r>
      <w:r w:rsidRPr="003119AC">
        <w:rPr>
          <w:rFonts w:ascii="Times New Roman" w:hAnsi="Times New Roman"/>
        </w:rPr>
        <w:lastRenderedPageBreak/>
        <w:t xml:space="preserve">ochrony osób fizycznych w związku z przetwarzaniem danych osobowych i w sprawie swobodnego przepływu tych danych oraz uchylenia dyrektywy 95/46/WE (Dz.U. UE.L. 119/1 z 04.05.2016,  w dalszej części zwane RODO w celu związanym z niniejszym postępowaniem prowadzonym w oparciu o zasadę konkurencyjności określoną w </w:t>
      </w:r>
      <w:r w:rsidRPr="003119AC">
        <w:rPr>
          <w:rFonts w:ascii="Times New Roman" w:hAnsi="Times New Roman"/>
          <w:i/>
        </w:rPr>
        <w:t xml:space="preserve">Wytycznych dotyczących kwalifikowalności wydatków na lata 2021-2027. </w:t>
      </w:r>
    </w:p>
    <w:p w14:paraId="31D67CE8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Pani/Pana dane osobowe będą przechowywane przez okres dwóch lat od dnia 31 grudnia roku następującego po złożeniu przez Państwo Polskie do Komisji Europejskiej zestawienia wydatków, w którym ujęto ostateczne wydatki dotyczące zakończonego przedmiotowego </w:t>
      </w:r>
      <w:proofErr w:type="gramStart"/>
      <w:r w:rsidRPr="003119AC">
        <w:rPr>
          <w:rFonts w:ascii="Times New Roman" w:hAnsi="Times New Roman"/>
        </w:rPr>
        <w:t>Projektu,.</w:t>
      </w:r>
      <w:proofErr w:type="gramEnd"/>
      <w:r w:rsidRPr="003119AC">
        <w:rPr>
          <w:rFonts w:ascii="Times New Roman" w:hAnsi="Times New Roman"/>
        </w:rPr>
        <w:t xml:space="preserve"> Administrator poinformuje o dacie rozpoczęcia okresu, o którym mowa w zdaniu pierwszym na swojej stronie internetowej </w:t>
      </w:r>
      <w:hyperlink r:id="rId9" w:history="1">
        <w:r w:rsidRPr="003119AC">
          <w:rPr>
            <w:rStyle w:val="Hipercze"/>
            <w:rFonts w:ascii="Times New Roman" w:hAnsi="Times New Roman"/>
          </w:rPr>
          <w:t>www.espo.org.pl</w:t>
        </w:r>
      </w:hyperlink>
      <w:r w:rsidRPr="003119AC">
        <w:rPr>
          <w:rFonts w:ascii="Times New Roman" w:hAnsi="Times New Roman"/>
        </w:rPr>
        <w:t xml:space="preserve">. </w:t>
      </w:r>
    </w:p>
    <w:p w14:paraId="0C828DBA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>Przetwarzanie danych Wykonawcy nie będzie podlegało zautomatyzowanemu podejmowaniu decyzji, w tym profilowaniu, o którym mowa w art. 22 ust. 1 i 4 RODO.</w:t>
      </w:r>
    </w:p>
    <w:p w14:paraId="0783C9F4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i/>
        </w:rPr>
      </w:pPr>
      <w:r w:rsidRPr="003119AC">
        <w:rPr>
          <w:rFonts w:ascii="Times New Roman" w:hAnsi="Times New Roman"/>
        </w:rPr>
        <w:t xml:space="preserve">Mają państwo prawo do: </w:t>
      </w:r>
    </w:p>
    <w:p w14:paraId="65E73DA6" w14:textId="77777777" w:rsidR="00094F1D" w:rsidRPr="003119AC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sz w:val="22"/>
          <w:szCs w:val="22"/>
        </w:rPr>
        <w:t xml:space="preserve">dostępu do treści swoich danych oraz możliwości ich poprawiania, sprostowania, ograniczenia </w:t>
      </w:r>
      <w:r w:rsidRPr="003119AC">
        <w:rPr>
          <w:color w:val="000000" w:themeColor="text1"/>
          <w:sz w:val="22"/>
          <w:szCs w:val="22"/>
        </w:rPr>
        <w:t xml:space="preserve">przetwarzania, </w:t>
      </w:r>
    </w:p>
    <w:p w14:paraId="7335095B" w14:textId="77777777" w:rsidR="00094F1D" w:rsidRPr="003119AC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wniesienia skargi do organu nadzorczego tj. Prezesa Urzędu Ochrony Danych Osobowych, </w:t>
      </w:r>
      <w:r w:rsidRPr="003119AC">
        <w:rPr>
          <w:color w:val="000000" w:themeColor="text1"/>
          <w:sz w:val="22"/>
          <w:szCs w:val="22"/>
        </w:rPr>
        <w:br/>
        <w:t>ul. Stawki 2, 00-193 Warszawa w przypadku, gdy przetwarzanie danych odbywa się z naruszeniem przepisów powyższego rozporządzenia.</w:t>
      </w:r>
    </w:p>
    <w:p w14:paraId="54B4D228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 xml:space="preserve">Nie przysługuje Państwu: </w:t>
      </w:r>
    </w:p>
    <w:p w14:paraId="37EF2A2A" w14:textId="77777777" w:rsidR="00094F1D" w:rsidRPr="003119AC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w związku z art. 17 ust. 3 lit. b, d lub e RODO prawo do usunięcia danych osobowych; </w:t>
      </w:r>
    </w:p>
    <w:p w14:paraId="6D315ABB" w14:textId="77777777" w:rsidR="00094F1D" w:rsidRPr="003119AC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3119AC">
        <w:rPr>
          <w:color w:val="000000" w:themeColor="text1"/>
          <w:sz w:val="22"/>
          <w:szCs w:val="22"/>
        </w:rPr>
        <w:t xml:space="preserve">prawo do przenoszenia danych osobowych, o którym mowa w art. 20 RODO; </w:t>
      </w:r>
    </w:p>
    <w:p w14:paraId="1972B118" w14:textId="77777777" w:rsidR="00094F1D" w:rsidRPr="003119AC" w:rsidRDefault="00094F1D" w:rsidP="00094F1D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na podstawie art. 21 RODO prawo sprzeciwu, wobec przetwarzania danych osobowych, gdyż podstawą prawną przetwarzania Pani/Pana danych osobowych jest art. 6 ust. 1 lit. c RODO.</w:t>
      </w:r>
    </w:p>
    <w:p w14:paraId="6000B49E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eastAsia="Times New Roman" w:hAnsi="Times New Roman"/>
          <w:color w:val="000000" w:themeColor="text1"/>
        </w:rPr>
        <w:t xml:space="preserve"> Mają Państwo obowiązek w przypadku każdorazowej zmiany swoich danych osobowych w okresie ich przetwarzania do zaktualizowania tych informacji u Zamawiającego.</w:t>
      </w:r>
    </w:p>
    <w:p w14:paraId="161DF581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Dane osobowe Wykonawcy nie będą przekazywane poza teren Unii Europejskiej oraz do żadnej organizacji międzynarodowej.</w:t>
      </w:r>
    </w:p>
    <w:p w14:paraId="1660231E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284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Przetwarzanie danych osobowych Wykonawcy przez Zamawiającego jest niezbędne do wzięcia udziału w procedurze wyboru wykonawcy, o której mowa powyżej. Konsekwencją niepodania wymaganych danych osobowych będzie nieuwzględnienie oferty Wykonawcy w przedmiotowym postępowaniu.</w:t>
      </w:r>
    </w:p>
    <w:p w14:paraId="012FF3CB" w14:textId="77777777" w:rsidR="00094F1D" w:rsidRPr="003119AC" w:rsidRDefault="00094F1D" w:rsidP="00094F1D">
      <w:pPr>
        <w:pStyle w:val="Akapitzlist"/>
        <w:numPr>
          <w:ilvl w:val="0"/>
          <w:numId w:val="45"/>
        </w:numPr>
        <w:spacing w:after="0"/>
        <w:ind w:left="284" w:hanging="426"/>
        <w:jc w:val="both"/>
        <w:rPr>
          <w:rFonts w:ascii="Times New Roman" w:eastAsia="Times New Roman" w:hAnsi="Times New Roman"/>
          <w:color w:val="000000" w:themeColor="text1"/>
        </w:rPr>
      </w:pPr>
      <w:r w:rsidRPr="003119AC">
        <w:rPr>
          <w:rFonts w:ascii="Times New Roman" w:hAnsi="Times New Roman"/>
          <w:color w:val="000000" w:themeColor="text1"/>
        </w:rPr>
        <w:t>Wszystkie powyższe zapisy dotyczą zarówno Wykonawcy jak i osób wskazanych przez niego w treści oferty.</w:t>
      </w:r>
    </w:p>
    <w:p w14:paraId="6EFF6229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68290877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0EC15A0B" w14:textId="77777777" w:rsidR="00094F1D" w:rsidRPr="003119AC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094F1D" w:rsidRPr="003119AC" w14:paraId="14186C36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5665A283" w14:textId="77777777" w:rsidR="00094F1D" w:rsidRPr="003119AC" w:rsidRDefault="00094F1D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>………………………………………………..</w:t>
            </w:r>
          </w:p>
        </w:tc>
      </w:tr>
      <w:tr w:rsidR="00094F1D" w:rsidRPr="003119AC" w14:paraId="66510FAD" w14:textId="77777777" w:rsidTr="00DC3F33">
        <w:tc>
          <w:tcPr>
            <w:tcW w:w="4606" w:type="dxa"/>
            <w:shd w:val="clear" w:color="auto" w:fill="FFFFFF"/>
          </w:tcPr>
          <w:p w14:paraId="07FC0752" w14:textId="77777777" w:rsidR="00094F1D" w:rsidRPr="003119AC" w:rsidRDefault="00094F1D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 xml:space="preserve">(data, podpis osoby upoważnionej </w:t>
            </w:r>
          </w:p>
          <w:p w14:paraId="6AB19500" w14:textId="77777777" w:rsidR="00094F1D" w:rsidRPr="003119AC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9AC">
              <w:rPr>
                <w:rFonts w:ascii="Times New Roman" w:hAnsi="Times New Roman" w:cs="Times New Roman"/>
              </w:rPr>
              <w:t>do występowania w imieniu Wykonawcy)</w:t>
            </w:r>
          </w:p>
          <w:p w14:paraId="39AE1464" w14:textId="77777777" w:rsidR="00094F1D" w:rsidRPr="003119AC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9B8BE8" w14:textId="50AD771A" w:rsidR="001C5F18" w:rsidRPr="003119AC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</w:rPr>
      </w:pPr>
    </w:p>
    <w:sectPr w:rsidR="001C5F18" w:rsidRPr="003119AC" w:rsidSect="001C5F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98A62" w14:textId="77777777" w:rsidR="00EF6F78" w:rsidRDefault="00EF6F78" w:rsidP="00880C6B">
      <w:pPr>
        <w:spacing w:after="0" w:line="240" w:lineRule="auto"/>
      </w:pPr>
      <w:r>
        <w:separator/>
      </w:r>
    </w:p>
  </w:endnote>
  <w:endnote w:type="continuationSeparator" w:id="0">
    <w:p w14:paraId="44DC9E9E" w14:textId="77777777" w:rsidR="00EF6F78" w:rsidRDefault="00EF6F78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407C" w14:textId="77777777" w:rsidR="00A07C02" w:rsidRDefault="00A07C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A0B5" w14:textId="77777777" w:rsidR="00A07C02" w:rsidRDefault="00A07C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C242" w14:textId="77777777" w:rsidR="00EF6F78" w:rsidRDefault="00EF6F78" w:rsidP="00880C6B">
      <w:pPr>
        <w:spacing w:after="0" w:line="240" w:lineRule="auto"/>
      </w:pPr>
      <w:r>
        <w:separator/>
      </w:r>
    </w:p>
  </w:footnote>
  <w:footnote w:type="continuationSeparator" w:id="0">
    <w:p w14:paraId="4098D1D0" w14:textId="77777777" w:rsidR="00EF6F78" w:rsidRDefault="00EF6F78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3467" w14:textId="77777777" w:rsidR="00A07C02" w:rsidRDefault="00A07C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03D2A01A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A07C02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A07C02">
      <w:rPr>
        <w:rFonts w:ascii="Open Sans Medium" w:hAnsi="Open Sans Medium" w:cs="Open Sans Medium"/>
        <w:sz w:val="16"/>
        <w:szCs w:val="16"/>
      </w:rPr>
      <w:t>siebie !</w:t>
    </w:r>
    <w:proofErr w:type="gramEnd"/>
    <w:r w:rsidR="00A07C02">
      <w:rPr>
        <w:rFonts w:ascii="Open Sans Medium" w:hAnsi="Open Sans Medium" w:cs="Open Sans Medium"/>
        <w:sz w:val="16"/>
        <w:szCs w:val="16"/>
      </w:rPr>
      <w:t xml:space="preserve"> nr projektu </w:t>
    </w:r>
    <w:r w:rsidR="00A07C02" w:rsidRPr="00A462D9">
      <w:rPr>
        <w:rFonts w:ascii="Arial" w:hAnsi="Arial" w:cs="Arial"/>
        <w:sz w:val="16"/>
        <w:szCs w:val="16"/>
      </w:rPr>
      <w:t>FEMA.0</w:t>
    </w:r>
    <w:r w:rsidR="00A07C02">
      <w:rPr>
        <w:rFonts w:ascii="Arial" w:hAnsi="Arial" w:cs="Arial"/>
        <w:sz w:val="16"/>
        <w:szCs w:val="16"/>
      </w:rPr>
      <w:t>8</w:t>
    </w:r>
    <w:r w:rsidR="00A07C02" w:rsidRPr="00A462D9">
      <w:rPr>
        <w:rFonts w:ascii="Arial" w:hAnsi="Arial" w:cs="Arial"/>
        <w:sz w:val="16"/>
        <w:szCs w:val="16"/>
      </w:rPr>
      <w:t>.0</w:t>
    </w:r>
    <w:r w:rsidR="00A07C02">
      <w:rPr>
        <w:rFonts w:ascii="Arial" w:hAnsi="Arial" w:cs="Arial"/>
        <w:sz w:val="16"/>
        <w:szCs w:val="16"/>
      </w:rPr>
      <w:t>1</w:t>
    </w:r>
    <w:r w:rsidR="00A07C02" w:rsidRPr="00A462D9">
      <w:rPr>
        <w:rFonts w:ascii="Arial" w:hAnsi="Arial" w:cs="Arial"/>
        <w:sz w:val="16"/>
        <w:szCs w:val="16"/>
      </w:rPr>
      <w:t>-IP.01-0</w:t>
    </w:r>
    <w:r w:rsidR="00A07C02">
      <w:rPr>
        <w:rFonts w:ascii="Arial" w:hAnsi="Arial" w:cs="Arial"/>
        <w:sz w:val="16"/>
        <w:szCs w:val="16"/>
      </w:rPr>
      <w:t>7PD</w:t>
    </w:r>
    <w:r w:rsidR="00A07C02" w:rsidRPr="00A462D9">
      <w:rPr>
        <w:rFonts w:ascii="Arial" w:hAnsi="Arial" w:cs="Arial"/>
        <w:sz w:val="16"/>
        <w:szCs w:val="16"/>
      </w:rPr>
      <w:t>/2</w:t>
    </w:r>
    <w:r w:rsidR="00A07C02">
      <w:rPr>
        <w:rFonts w:ascii="Arial" w:hAnsi="Arial" w:cs="Arial"/>
        <w:sz w:val="16"/>
        <w:szCs w:val="16"/>
      </w:rPr>
      <w:t>5</w:t>
    </w:r>
    <w:r w:rsidR="00A07C02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8647" w14:textId="77777777" w:rsidR="00A07C02" w:rsidRDefault="00A07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E008B5"/>
    <w:multiLevelType w:val="hybridMultilevel"/>
    <w:tmpl w:val="2EC6E17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3" w15:restartNumberingAfterBreak="0">
    <w:nsid w:val="0C030B8A"/>
    <w:multiLevelType w:val="hybridMultilevel"/>
    <w:tmpl w:val="D4A43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0E6925"/>
    <w:multiLevelType w:val="hybridMultilevel"/>
    <w:tmpl w:val="150A8E1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4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5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1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43229B"/>
    <w:multiLevelType w:val="hybridMultilevel"/>
    <w:tmpl w:val="AAEC9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9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967E3"/>
    <w:multiLevelType w:val="hybridMultilevel"/>
    <w:tmpl w:val="D2D4B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2"/>
  </w:num>
  <w:num w:numId="15" w16cid:durableId="1115171546">
    <w:abstractNumId w:val="10"/>
  </w:num>
  <w:num w:numId="16" w16cid:durableId="583102318">
    <w:abstractNumId w:val="30"/>
  </w:num>
  <w:num w:numId="17" w16cid:durableId="921836017">
    <w:abstractNumId w:val="18"/>
  </w:num>
  <w:num w:numId="18" w16cid:durableId="5465737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8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4"/>
    <w:lvlOverride w:ilvl="0">
      <w:startOverride w:val="1"/>
    </w:lvlOverride>
  </w:num>
  <w:num w:numId="25" w16cid:durableId="304698359">
    <w:abstractNumId w:val="23"/>
    <w:lvlOverride w:ilvl="0">
      <w:startOverride w:val="1"/>
    </w:lvlOverride>
  </w:num>
  <w:num w:numId="26" w16cid:durableId="579604213">
    <w:abstractNumId w:val="12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1"/>
  </w:num>
  <w:num w:numId="29" w16cid:durableId="1320694675">
    <w:abstractNumId w:val="41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9"/>
  </w:num>
  <w:num w:numId="36" w16cid:durableId="1620066073">
    <w:abstractNumId w:val="29"/>
  </w:num>
  <w:num w:numId="37" w16cid:durableId="1612668056">
    <w:abstractNumId w:val="25"/>
  </w:num>
  <w:num w:numId="38" w16cid:durableId="999187830">
    <w:abstractNumId w:val="42"/>
  </w:num>
  <w:num w:numId="39" w16cid:durableId="2134597236">
    <w:abstractNumId w:val="22"/>
  </w:num>
  <w:num w:numId="40" w16cid:durableId="1684209825">
    <w:abstractNumId w:val="37"/>
  </w:num>
  <w:num w:numId="41" w16cid:durableId="690758923">
    <w:abstractNumId w:val="36"/>
  </w:num>
  <w:num w:numId="42" w16cid:durableId="1557161954">
    <w:abstractNumId w:val="17"/>
  </w:num>
  <w:num w:numId="43" w16cid:durableId="559827469">
    <w:abstractNumId w:val="13"/>
  </w:num>
  <w:num w:numId="44" w16cid:durableId="1048334270">
    <w:abstractNumId w:val="40"/>
  </w:num>
  <w:num w:numId="45" w16cid:durableId="4787711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94F1D"/>
    <w:rsid w:val="000C38FF"/>
    <w:rsid w:val="000D604B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119AC"/>
    <w:rsid w:val="00323575"/>
    <w:rsid w:val="003531FD"/>
    <w:rsid w:val="003552F9"/>
    <w:rsid w:val="003B51CE"/>
    <w:rsid w:val="003B7D18"/>
    <w:rsid w:val="003D54CC"/>
    <w:rsid w:val="003E4265"/>
    <w:rsid w:val="003E71EF"/>
    <w:rsid w:val="003F18B7"/>
    <w:rsid w:val="004402C3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C728C"/>
    <w:rsid w:val="006D51AF"/>
    <w:rsid w:val="007026AE"/>
    <w:rsid w:val="0070671C"/>
    <w:rsid w:val="007131F6"/>
    <w:rsid w:val="0073547D"/>
    <w:rsid w:val="0074015B"/>
    <w:rsid w:val="007614B7"/>
    <w:rsid w:val="0077641A"/>
    <w:rsid w:val="007960D8"/>
    <w:rsid w:val="0079707B"/>
    <w:rsid w:val="007A2773"/>
    <w:rsid w:val="007C3D1F"/>
    <w:rsid w:val="007C7958"/>
    <w:rsid w:val="007D1A7B"/>
    <w:rsid w:val="008367BB"/>
    <w:rsid w:val="008471E6"/>
    <w:rsid w:val="00880C6B"/>
    <w:rsid w:val="00885E6D"/>
    <w:rsid w:val="00892CC3"/>
    <w:rsid w:val="008B3F9C"/>
    <w:rsid w:val="008E0905"/>
    <w:rsid w:val="008F17CD"/>
    <w:rsid w:val="00904CD2"/>
    <w:rsid w:val="00964BFD"/>
    <w:rsid w:val="009949F0"/>
    <w:rsid w:val="009A45B0"/>
    <w:rsid w:val="009A75E8"/>
    <w:rsid w:val="009C16E7"/>
    <w:rsid w:val="009F123D"/>
    <w:rsid w:val="00A07C02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E6AC9"/>
    <w:rsid w:val="00AF6008"/>
    <w:rsid w:val="00B15F4A"/>
    <w:rsid w:val="00B41D29"/>
    <w:rsid w:val="00B43635"/>
    <w:rsid w:val="00B47675"/>
    <w:rsid w:val="00B508AA"/>
    <w:rsid w:val="00B55588"/>
    <w:rsid w:val="00B56DD8"/>
    <w:rsid w:val="00B67C33"/>
    <w:rsid w:val="00BC6971"/>
    <w:rsid w:val="00BD3A51"/>
    <w:rsid w:val="00BE045E"/>
    <w:rsid w:val="00BE71F7"/>
    <w:rsid w:val="00C01330"/>
    <w:rsid w:val="00C05FA7"/>
    <w:rsid w:val="00C563D6"/>
    <w:rsid w:val="00C712EA"/>
    <w:rsid w:val="00CA65D1"/>
    <w:rsid w:val="00CC1BCD"/>
    <w:rsid w:val="00CC2FA2"/>
    <w:rsid w:val="00CE3D81"/>
    <w:rsid w:val="00D03690"/>
    <w:rsid w:val="00D453BD"/>
    <w:rsid w:val="00D70C48"/>
    <w:rsid w:val="00DB32ED"/>
    <w:rsid w:val="00E27023"/>
    <w:rsid w:val="00E31743"/>
    <w:rsid w:val="00E516A8"/>
    <w:rsid w:val="00E74E60"/>
    <w:rsid w:val="00E830EF"/>
    <w:rsid w:val="00EA6299"/>
    <w:rsid w:val="00EA630F"/>
    <w:rsid w:val="00EB3AA0"/>
    <w:rsid w:val="00EB728C"/>
    <w:rsid w:val="00EF6F78"/>
    <w:rsid w:val="00F15C4E"/>
    <w:rsid w:val="00F242F3"/>
    <w:rsid w:val="00F3443B"/>
    <w:rsid w:val="00F56201"/>
    <w:rsid w:val="00F5711B"/>
    <w:rsid w:val="00F64E17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E5B6B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customStyle="1" w:styleId="Default">
    <w:name w:val="Default"/>
    <w:rsid w:val="00F64E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espo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spo.org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13</cp:revision>
  <cp:lastPrinted>2025-03-27T10:26:00Z</cp:lastPrinted>
  <dcterms:created xsi:type="dcterms:W3CDTF">2025-05-22T08:08:00Z</dcterms:created>
  <dcterms:modified xsi:type="dcterms:W3CDTF">2026-04-02T07:03:00Z</dcterms:modified>
</cp:coreProperties>
</file>